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54" w:rsidRPr="003D0697" w:rsidRDefault="00AC01EC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3D0697">
        <w:rPr>
          <w:rFonts w:asciiTheme="majorHAnsi" w:hAnsiTheme="majorHAnsi" w:cstheme="majorHAnsi"/>
          <w:b/>
          <w:sz w:val="23"/>
          <w:szCs w:val="23"/>
        </w:rPr>
        <w:t>Community Use Agreement 2020-2021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3D0697">
        <w:rPr>
          <w:rFonts w:asciiTheme="majorHAnsi" w:hAnsiTheme="majorHAnsi" w:cstheme="majorHAnsi"/>
          <w:b/>
          <w:sz w:val="23"/>
          <w:szCs w:val="23"/>
        </w:rPr>
        <w:t>School Gymnasium Use Only</w:t>
      </w:r>
    </w:p>
    <w:p w:rsidR="003D0697" w:rsidRDefault="003D0697" w:rsidP="003D0697">
      <w:p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3D0697">
        <w:rPr>
          <w:rFonts w:asciiTheme="majorHAnsi" w:hAnsiTheme="majorHAnsi" w:cstheme="majorHAnsi"/>
          <w:b/>
          <w:sz w:val="23"/>
          <w:szCs w:val="23"/>
        </w:rPr>
        <w:t>COVID-19 Protocols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>Only participants for the scheduled event are allowed in the school (players, coaches, officials). Maximum of 50 people. No spectators are permitted.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>The organizer is responsible to document all participants for the purposes of contract tracing.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 xml:space="preserve">Contract tracing information must be made available </w:t>
      </w:r>
      <w:r w:rsidR="002C7EDB">
        <w:rPr>
          <w:rFonts w:asciiTheme="majorHAnsi" w:hAnsiTheme="majorHAnsi" w:cstheme="majorHAnsi"/>
          <w:sz w:val="23"/>
          <w:szCs w:val="23"/>
        </w:rPr>
        <w:t>for Public Health upon request</w:t>
      </w:r>
      <w:r w:rsidRPr="003D0697">
        <w:rPr>
          <w:rFonts w:asciiTheme="majorHAnsi" w:hAnsiTheme="majorHAnsi" w:cstheme="majorHAnsi"/>
          <w:sz w:val="23"/>
          <w:szCs w:val="23"/>
        </w:rPr>
        <w:t>. The organizer is to retain this record and is not required to provide a copy to TCRCE.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>Participants must follow Nova Scotia’s Back To School Plan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3D0697">
        <w:rPr>
          <w:rFonts w:asciiTheme="majorHAnsi" w:hAnsiTheme="majorHAnsi" w:cstheme="majorHAnsi"/>
          <w:sz w:val="23"/>
          <w:szCs w:val="23"/>
        </w:rPr>
        <w:t>(</w:t>
      </w:r>
      <w:hyperlink r:id="rId7" w:history="1">
        <w:r w:rsidRPr="003D0697">
          <w:rPr>
            <w:rStyle w:val="Hyperlink"/>
            <w:rFonts w:asciiTheme="majorHAnsi" w:hAnsiTheme="majorHAnsi" w:cstheme="majorHAnsi"/>
            <w:sz w:val="23"/>
            <w:szCs w:val="23"/>
          </w:rPr>
          <w:t>https://novascotia.ca/coronavirus/docs/back-to-school-plan.pdf</w:t>
        </w:r>
      </w:hyperlink>
      <w:r w:rsidRPr="003D0697">
        <w:rPr>
          <w:rFonts w:asciiTheme="majorHAnsi" w:hAnsiTheme="majorHAnsi" w:cstheme="majorHAnsi"/>
          <w:sz w:val="23"/>
          <w:szCs w:val="23"/>
        </w:rPr>
        <w:t>)</w:t>
      </w:r>
    </w:p>
    <w:p w:rsidR="003D0697" w:rsidRPr="003D0697" w:rsidRDefault="003D0697" w:rsidP="003D0697">
      <w:pPr>
        <w:pStyle w:val="ListParagraph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>Participants must use the COVID-19 Daily Checklist (Screening Tool) to self-monitor for symptoms prior to entering the school.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3D0697">
        <w:rPr>
          <w:rFonts w:asciiTheme="majorHAnsi" w:hAnsiTheme="majorHAnsi" w:cstheme="majorHAnsi"/>
          <w:sz w:val="23"/>
          <w:szCs w:val="23"/>
        </w:rPr>
        <w:t>(</w:t>
      </w:r>
      <w:hyperlink r:id="rId8" w:history="1">
        <w:r w:rsidRPr="003D0697">
          <w:rPr>
            <w:rStyle w:val="Hyperlink"/>
            <w:rFonts w:asciiTheme="majorHAnsi" w:hAnsiTheme="majorHAnsi" w:cstheme="majorHAnsi"/>
            <w:sz w:val="23"/>
            <w:szCs w:val="23"/>
          </w:rPr>
          <w:t>https://novascotia.ca/coronavirus/docs/Daily-COVID-checklist-en.pdf</w:t>
        </w:r>
      </w:hyperlink>
      <w:r w:rsidRPr="003D0697">
        <w:rPr>
          <w:rFonts w:asciiTheme="majorHAnsi" w:hAnsiTheme="majorHAnsi" w:cstheme="majorHAnsi"/>
          <w:sz w:val="23"/>
          <w:szCs w:val="23"/>
        </w:rPr>
        <w:t>)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 xml:space="preserve">Participants may not enter the school prior to their scheduled time. All participants must exit the school as soon as the scheduled time ends, and by no later than </w:t>
      </w:r>
      <w:r w:rsidR="009363BD">
        <w:rPr>
          <w:rFonts w:asciiTheme="majorHAnsi" w:hAnsiTheme="majorHAnsi" w:cstheme="majorHAnsi"/>
          <w:sz w:val="23"/>
          <w:szCs w:val="23"/>
        </w:rPr>
        <w:t>9 p.m.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9363BD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Assigned washrooms will be available and use of other washrooms is not permitted.</w:t>
      </w:r>
      <w:bookmarkStart w:id="0" w:name="_GoBack"/>
      <w:bookmarkEnd w:id="0"/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>Participants must use hand sanitizer upon entry to the school.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>Masks are required in all common spaces. Participants are expected to follow directional arrows in corridors.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>Each participant should bring their own full water bottle. No food is permitted.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>All participants are to follow the rules as outlined by Sport Nova Scotia and/or Nova Scotia’s Back to School Plan.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 xml:space="preserve">Organizers are expected to provide their own equipment, unless otherwise decided with the </w:t>
      </w:r>
      <w:r>
        <w:rPr>
          <w:rFonts w:asciiTheme="majorHAnsi" w:hAnsiTheme="majorHAnsi" w:cstheme="majorHAnsi"/>
          <w:sz w:val="23"/>
          <w:szCs w:val="23"/>
        </w:rPr>
        <w:t>school.</w:t>
      </w:r>
    </w:p>
    <w:p w:rsidR="003D0697" w:rsidRPr="003D0697" w:rsidRDefault="003D0697" w:rsidP="003D0697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3D0697" w:rsidRPr="003D0697" w:rsidRDefault="003D0697" w:rsidP="003D069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D0697">
        <w:rPr>
          <w:rFonts w:asciiTheme="majorHAnsi" w:hAnsiTheme="majorHAnsi" w:cstheme="majorHAnsi"/>
          <w:sz w:val="23"/>
          <w:szCs w:val="23"/>
        </w:rPr>
        <w:t>Participants are expected to follow school-specific rules that are in place for facility use by communities.</w:t>
      </w:r>
    </w:p>
    <w:p w:rsidR="003D0697" w:rsidRDefault="003D0697" w:rsidP="003D0697">
      <w:pPr>
        <w:spacing w:after="0" w:line="240" w:lineRule="auto"/>
        <w:ind w:left="360"/>
        <w:rPr>
          <w:rFonts w:asciiTheme="majorHAnsi" w:hAnsiTheme="majorHAnsi" w:cstheme="majorHAnsi"/>
          <w:sz w:val="23"/>
          <w:szCs w:val="23"/>
        </w:rPr>
      </w:pPr>
    </w:p>
    <w:p w:rsidR="003D0697" w:rsidRDefault="003D0697" w:rsidP="003D0697">
      <w:pPr>
        <w:spacing w:after="0" w:line="360" w:lineRule="auto"/>
        <w:ind w:left="36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Signature___________________________________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  <w:t>Date____________________</w:t>
      </w:r>
    </w:p>
    <w:p w:rsidR="003D0697" w:rsidRPr="003D0697" w:rsidRDefault="003D0697" w:rsidP="003D0697">
      <w:pPr>
        <w:spacing w:after="0" w:line="360" w:lineRule="auto"/>
        <w:ind w:left="36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Print name _________________________________</w:t>
      </w:r>
    </w:p>
    <w:sectPr w:rsidR="003D0697" w:rsidRPr="003D069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EC" w:rsidRDefault="00AC01EC" w:rsidP="003D0697">
      <w:pPr>
        <w:spacing w:after="0" w:line="240" w:lineRule="auto"/>
      </w:pPr>
      <w:r>
        <w:separator/>
      </w:r>
    </w:p>
  </w:endnote>
  <w:endnote w:type="continuationSeparator" w:id="0">
    <w:p w:rsidR="00AC01EC" w:rsidRDefault="00AC01EC" w:rsidP="003D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EC" w:rsidRDefault="00AC01EC" w:rsidP="003D0697">
      <w:pPr>
        <w:spacing w:after="0" w:line="240" w:lineRule="auto"/>
      </w:pPr>
      <w:r>
        <w:separator/>
      </w:r>
    </w:p>
  </w:footnote>
  <w:footnote w:type="continuationSeparator" w:id="0">
    <w:p w:rsidR="00AC01EC" w:rsidRDefault="00AC01EC" w:rsidP="003D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97" w:rsidRPr="003D0697" w:rsidRDefault="003D0697" w:rsidP="003D0697">
    <w:pPr>
      <w:pStyle w:val="Header"/>
    </w:pPr>
    <w:r>
      <w:rPr>
        <w:noProof/>
        <w:lang w:eastAsia="en-CA"/>
      </w:rPr>
      <w:drawing>
        <wp:inline distT="0" distB="0" distL="0" distR="0" wp14:anchorId="502BE94B" wp14:editId="3FA1C141">
          <wp:extent cx="3086100" cy="5146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TCRCE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890" cy="51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583E"/>
    <w:multiLevelType w:val="hybridMultilevel"/>
    <w:tmpl w:val="2D72E7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03FE"/>
    <w:multiLevelType w:val="hybridMultilevel"/>
    <w:tmpl w:val="741CC3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7"/>
    <w:rsid w:val="002319C8"/>
    <w:rsid w:val="00284A45"/>
    <w:rsid w:val="002C7EDB"/>
    <w:rsid w:val="003D0697"/>
    <w:rsid w:val="00765BCD"/>
    <w:rsid w:val="008E137B"/>
    <w:rsid w:val="009363BD"/>
    <w:rsid w:val="00A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4CED5-5429-4991-B522-B18CA448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97"/>
  </w:style>
  <w:style w:type="paragraph" w:styleId="Footer">
    <w:name w:val="footer"/>
    <w:basedOn w:val="Normal"/>
    <w:link w:val="FooterChar"/>
    <w:uiPriority w:val="99"/>
    <w:unhideWhenUsed/>
    <w:rsid w:val="003D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97"/>
  </w:style>
  <w:style w:type="paragraph" w:styleId="ListParagraph">
    <w:name w:val="List Paragraph"/>
    <w:basedOn w:val="Normal"/>
    <w:uiPriority w:val="34"/>
    <w:qFormat/>
    <w:rsid w:val="003D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scotia.ca/coronavirus/docs/Daily-COVID-checklist-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ascotia.ca/coronavirus/docs/back-to-school-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Gallant</dc:creator>
  <cp:keywords/>
  <dc:description/>
  <cp:lastModifiedBy>Ashley Gallant</cp:lastModifiedBy>
  <cp:revision>3</cp:revision>
  <dcterms:created xsi:type="dcterms:W3CDTF">2020-11-05T18:58:00Z</dcterms:created>
  <dcterms:modified xsi:type="dcterms:W3CDTF">2020-11-06T15:43:00Z</dcterms:modified>
</cp:coreProperties>
</file>